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7" w:rsidRPr="00AE0945" w:rsidRDefault="00AE0945" w:rsidP="00AE0945">
      <w:pPr>
        <w:contextualSpacing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5005BAF" wp14:editId="59CA2FC0">
            <wp:extent cx="2271932" cy="2513640"/>
            <wp:effectExtent l="0" t="0" r="0" b="1270"/>
            <wp:docPr id="1" name="Рисунок 1" descr="https://sc48.ru/user_img/novosty/DPZ-2021/logo_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48.ru/user_img/novosty/DPZ-2021/logo_DP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31" cy="25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F7" w:rsidRPr="00AE0945">
        <w:rPr>
          <w:rFonts w:ascii="Times New Roman" w:eastAsia="Batang" w:hAnsi="Times New Roman" w:cs="Times New Roman"/>
          <w:b/>
          <w:sz w:val="32"/>
          <w:szCs w:val="32"/>
        </w:rPr>
        <w:t>План провед</w:t>
      </w:r>
      <w:r w:rsidR="00D905F7" w:rsidRPr="00AE0945">
        <w:rPr>
          <w:rFonts w:ascii="Times New Roman" w:eastAsia="Batang" w:hAnsi="Times New Roman" w:cs="Times New Roman"/>
          <w:b/>
          <w:sz w:val="32"/>
          <w:szCs w:val="32"/>
        </w:rPr>
        <w:t>ения Декады п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равовых </w:t>
      </w:r>
      <w:r w:rsidR="00D905F7" w:rsidRPr="00AE0945">
        <w:rPr>
          <w:rFonts w:ascii="Times New Roman" w:eastAsia="Batang" w:hAnsi="Times New Roman" w:cs="Times New Roman"/>
          <w:b/>
          <w:sz w:val="32"/>
          <w:szCs w:val="32"/>
        </w:rPr>
        <w:t>знаний</w:t>
      </w:r>
    </w:p>
    <w:p w:rsidR="00D905F7" w:rsidRPr="00AE0945" w:rsidRDefault="00D905F7" w:rsidP="00AE0945">
      <w:pPr>
        <w:contextualSpacing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AE0945">
        <w:rPr>
          <w:rFonts w:ascii="Times New Roman" w:eastAsia="Batang" w:hAnsi="Times New Roman" w:cs="Times New Roman"/>
          <w:b/>
          <w:sz w:val="32"/>
          <w:szCs w:val="32"/>
        </w:rPr>
        <w:t xml:space="preserve">МБОУ </w:t>
      </w:r>
      <w:proofErr w:type="spellStart"/>
      <w:r w:rsidRPr="00AE0945">
        <w:rPr>
          <w:rFonts w:ascii="Times New Roman" w:eastAsia="Batang" w:hAnsi="Times New Roman" w:cs="Times New Roman"/>
          <w:b/>
          <w:sz w:val="32"/>
          <w:szCs w:val="32"/>
        </w:rPr>
        <w:t>Усть-Питская</w:t>
      </w:r>
      <w:proofErr w:type="spellEnd"/>
      <w:r w:rsidRPr="00AE0945">
        <w:rPr>
          <w:rFonts w:ascii="Times New Roman" w:eastAsia="Batang" w:hAnsi="Times New Roman" w:cs="Times New Roman"/>
          <w:b/>
          <w:sz w:val="32"/>
          <w:szCs w:val="32"/>
        </w:rPr>
        <w:t xml:space="preserve"> ООШ №19</w:t>
      </w:r>
    </w:p>
    <w:p w:rsidR="00D905F7" w:rsidRPr="00AE0945" w:rsidRDefault="00D905F7" w:rsidP="00AE0945">
      <w:pPr>
        <w:contextualSpacing/>
        <w:jc w:val="right"/>
        <w:rPr>
          <w:rFonts w:ascii="Times New Roman" w:eastAsia="Batang" w:hAnsi="Times New Roman" w:cs="Times New Roman"/>
          <w:b/>
          <w:sz w:val="32"/>
          <w:szCs w:val="32"/>
        </w:rPr>
      </w:pPr>
    </w:p>
    <w:p w:rsidR="00D905F7" w:rsidRPr="000E2101" w:rsidRDefault="00D905F7" w:rsidP="00D905F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101">
        <w:rPr>
          <w:rFonts w:ascii="Times New Roman" w:hAnsi="Times New Roman" w:cs="Times New Roman"/>
          <w:sz w:val="24"/>
          <w:szCs w:val="24"/>
        </w:rPr>
        <w:t xml:space="preserve">       Цель: повышение правовой компетентности учащихся</w:t>
      </w:r>
      <w:r>
        <w:rPr>
          <w:rFonts w:ascii="Times New Roman" w:hAnsi="Times New Roman" w:cs="Times New Roman"/>
          <w:sz w:val="24"/>
          <w:szCs w:val="24"/>
        </w:rPr>
        <w:t>, формирование законопослушного поведения несовершеннолетних</w:t>
      </w:r>
      <w:r w:rsidRPr="000E2101">
        <w:rPr>
          <w:rFonts w:ascii="Times New Roman" w:hAnsi="Times New Roman" w:cs="Times New Roman"/>
          <w:sz w:val="24"/>
          <w:szCs w:val="24"/>
        </w:rPr>
        <w:t>.</w:t>
      </w:r>
    </w:p>
    <w:p w:rsidR="00D905F7" w:rsidRPr="000E2101" w:rsidRDefault="00D905F7" w:rsidP="00D905F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101">
        <w:rPr>
          <w:rFonts w:ascii="Times New Roman" w:hAnsi="Times New Roman" w:cs="Times New Roman"/>
          <w:sz w:val="24"/>
          <w:szCs w:val="24"/>
        </w:rPr>
        <w:t xml:space="preserve">        Задачи: </w:t>
      </w:r>
    </w:p>
    <w:p w:rsidR="00D905F7" w:rsidRPr="000E2101" w:rsidRDefault="00D905F7" w:rsidP="00D905F7">
      <w:pPr>
        <w:pStyle w:val="a4"/>
        <w:shd w:val="clear" w:color="auto" w:fill="FFFFFF"/>
        <w:spacing w:before="0" w:beforeAutospacing="0" w:after="240" w:afterAutospacing="0"/>
        <w:ind w:left="720"/>
        <w:contextualSpacing/>
        <w:jc w:val="both"/>
      </w:pPr>
      <w:r w:rsidRPr="000E2101">
        <w:t>- расширить знания учащихся о современных правовых и моральных ценностях общества;</w:t>
      </w:r>
    </w:p>
    <w:p w:rsidR="00D905F7" w:rsidRPr="000E2101" w:rsidRDefault="00D905F7" w:rsidP="00D905F7">
      <w:pPr>
        <w:pStyle w:val="a4"/>
        <w:shd w:val="clear" w:color="auto" w:fill="FFFFFF"/>
        <w:spacing w:before="0" w:beforeAutospacing="0" w:after="240" w:afterAutospacing="0"/>
        <w:ind w:left="720"/>
        <w:contextualSpacing/>
        <w:jc w:val="both"/>
      </w:pPr>
      <w:r w:rsidRPr="000E2101">
        <w:t>-  способствовать формированию у несовершеннолетних навыков правильного поведения в школе, дома и в общественных местах;</w:t>
      </w:r>
    </w:p>
    <w:p w:rsidR="00D905F7" w:rsidRPr="000E2101" w:rsidRDefault="00D905F7" w:rsidP="00D905F7">
      <w:pPr>
        <w:pStyle w:val="a4"/>
        <w:shd w:val="clear" w:color="auto" w:fill="FFFFFF"/>
        <w:spacing w:before="0" w:beforeAutospacing="0" w:after="240" w:afterAutospacing="0"/>
        <w:ind w:left="720"/>
        <w:contextualSpacing/>
        <w:jc w:val="both"/>
      </w:pPr>
      <w:r w:rsidRPr="000E2101">
        <w:t>- способствовать развитию активной гражданской позиции школьников;</w:t>
      </w:r>
    </w:p>
    <w:p w:rsidR="00D905F7" w:rsidRPr="000E2101" w:rsidRDefault="00D905F7" w:rsidP="00D905F7">
      <w:pPr>
        <w:pStyle w:val="a4"/>
        <w:shd w:val="clear" w:color="auto" w:fill="FFFFFF"/>
        <w:spacing w:before="0" w:beforeAutospacing="0" w:after="240" w:afterAutospacing="0"/>
        <w:ind w:left="720"/>
        <w:contextualSpacing/>
        <w:jc w:val="both"/>
      </w:pPr>
      <w:r w:rsidRPr="000E2101">
        <w:t>- способствовать развитию компетентности школьников в защите своих прав;</w:t>
      </w:r>
    </w:p>
    <w:p w:rsidR="00D905F7" w:rsidRPr="000E2101" w:rsidRDefault="00D905F7" w:rsidP="00D905F7">
      <w:pPr>
        <w:pStyle w:val="a4"/>
        <w:shd w:val="clear" w:color="auto" w:fill="FFFFFF"/>
        <w:spacing w:before="0" w:beforeAutospacing="0" w:after="240" w:afterAutospacing="0"/>
        <w:contextualSpacing/>
        <w:jc w:val="both"/>
      </w:pPr>
      <w:r w:rsidRPr="000E2101">
        <w:t xml:space="preserve">            -способствовать духовно-нравственному, правовому и патриотическому воспитанию школьников.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376"/>
        <w:gridCol w:w="3427"/>
        <w:gridCol w:w="2428"/>
        <w:gridCol w:w="872"/>
        <w:gridCol w:w="2388"/>
      </w:tblGrid>
      <w:tr w:rsidR="00D905F7" w:rsidRPr="000E2101" w:rsidTr="00D905F7">
        <w:tc>
          <w:tcPr>
            <w:tcW w:w="129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28.02.2022</w:t>
            </w:r>
          </w:p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Объявление о проведении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Декады правовых знаний</w:t>
            </w: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школьной линейке</w:t>
            </w:r>
          </w:p>
          <w:p w:rsidR="00D905F7" w:rsidRPr="000E2101" w:rsidRDefault="00D905F7" w:rsidP="00D905F7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D905F7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5F7" w:rsidRPr="000E2101" w:rsidTr="00D905F7">
        <w:tc>
          <w:tcPr>
            <w:tcW w:w="1296" w:type="dxa"/>
          </w:tcPr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3.03.2022-17.03.2022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«Право и закон»</w:t>
            </w:r>
          </w:p>
        </w:tc>
        <w:tc>
          <w:tcPr>
            <w:tcW w:w="2444" w:type="dxa"/>
          </w:tcPr>
          <w:p w:rsidR="00D905F7" w:rsidRPr="000E2101" w:rsidRDefault="00D905F7" w:rsidP="00D905F7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литературы, истории, обществознания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2410" w:type="dxa"/>
          </w:tcPr>
          <w:p w:rsidR="00D905F7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«Правила поведения в школе» 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</w:t>
            </w: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«ПДД: знай – не нарушай»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обществознания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"Государственные символы России"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обществознания</w:t>
            </w:r>
          </w:p>
        </w:tc>
      </w:tr>
      <w:tr w:rsidR="00D905F7" w:rsidRPr="000E2101" w:rsidTr="00D905F7">
        <w:tc>
          <w:tcPr>
            <w:tcW w:w="1296" w:type="dxa"/>
          </w:tcPr>
          <w:p w:rsidR="00AE0945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3.03.2022-17.03.2022</w:t>
            </w:r>
          </w:p>
          <w:p w:rsidR="00AE0945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4.03.2022</w:t>
            </w:r>
          </w:p>
          <w:p w:rsidR="00AE0945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E0945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Правонарушение и ответственность</w:t>
            </w: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05F7" w:rsidRPr="000E2101" w:rsidRDefault="00D905F7" w:rsidP="00AE0945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0E2101">
              <w:rPr>
                <w:rFonts w:ascii="Times New Roman" w:hAnsi="Times New Roman" w:cs="Times New Roman"/>
                <w:sz w:val="24"/>
                <w:szCs w:val="24"/>
              </w:rPr>
              <w:t xml:space="preserve">  «Ребенок и закон», «</w:t>
            </w:r>
            <w:r w:rsidR="00AE0945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  <w:r w:rsidRPr="000E2101">
              <w:rPr>
                <w:rFonts w:ascii="Times New Roman" w:hAnsi="Times New Roman" w:cs="Times New Roman"/>
                <w:sz w:val="24"/>
                <w:szCs w:val="24"/>
              </w:rPr>
              <w:t>», «Административная и уголовная ответственность несовершеннолетних»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перемены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10" w:type="dxa"/>
          </w:tcPr>
          <w:p w:rsidR="00AE0945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9.03.2022-</w:t>
            </w:r>
          </w:p>
          <w:p w:rsidR="00D905F7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«Правовой уголок школьника»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стенгазет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</w:tc>
      </w:tr>
      <w:tr w:rsidR="00D905F7" w:rsidRPr="000E2101" w:rsidTr="00D905F7">
        <w:tc>
          <w:tcPr>
            <w:tcW w:w="1296" w:type="dxa"/>
          </w:tcPr>
          <w:p w:rsidR="00AE0945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14.03.2022-17.03.2022</w:t>
            </w:r>
          </w:p>
        </w:tc>
        <w:tc>
          <w:tcPr>
            <w:tcW w:w="3465" w:type="dxa"/>
          </w:tcPr>
          <w:p w:rsidR="00D905F7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родителей: «Противоправная деятельность несовершеннолетних», «Как помочь учащимся с противоправным поведением?»</w:t>
            </w:r>
          </w:p>
        </w:tc>
        <w:tc>
          <w:tcPr>
            <w:tcW w:w="2444" w:type="dxa"/>
          </w:tcPr>
          <w:p w:rsidR="00D905F7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ссылок на видеоматериалы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мессенджерах</w:t>
            </w:r>
            <w:proofErr w:type="spellEnd"/>
          </w:p>
          <w:p w:rsidR="00AE0945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0945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  <w:r w:rsidR="00AE094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D905F7" w:rsidRPr="000E2101" w:rsidTr="00D905F7">
        <w:tc>
          <w:tcPr>
            <w:tcW w:w="1296" w:type="dxa"/>
          </w:tcPr>
          <w:p w:rsidR="00D905F7" w:rsidRPr="000E2101" w:rsidRDefault="00AE0945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18.03.2022</w:t>
            </w:r>
          </w:p>
        </w:tc>
        <w:tc>
          <w:tcPr>
            <w:tcW w:w="3465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Декады правового воспитания на школьной линейке</w:t>
            </w: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444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10" w:type="dxa"/>
          </w:tcPr>
          <w:p w:rsidR="00AE0945" w:rsidRDefault="00AE0945" w:rsidP="00AE0945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Г.В.</w:t>
            </w:r>
          </w:p>
          <w:p w:rsidR="00AE0945" w:rsidRPr="000E2101" w:rsidRDefault="00AE0945" w:rsidP="00AE0945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AE0945" w:rsidRPr="000E2101" w:rsidRDefault="00AE0945" w:rsidP="00AE0945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5F7" w:rsidRPr="000E2101" w:rsidRDefault="00D905F7" w:rsidP="00E26162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5893" w:rsidRDefault="005F5893" w:rsidP="00D905F7">
      <w:bookmarkStart w:id="0" w:name="_GoBack"/>
      <w:bookmarkEnd w:id="0"/>
    </w:p>
    <w:sectPr w:rsidR="005F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D0"/>
    <w:rsid w:val="005F5893"/>
    <w:rsid w:val="007213D0"/>
    <w:rsid w:val="00AE0945"/>
    <w:rsid w:val="00D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90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90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2</cp:revision>
  <dcterms:created xsi:type="dcterms:W3CDTF">2022-03-17T03:40:00Z</dcterms:created>
  <dcterms:modified xsi:type="dcterms:W3CDTF">2022-03-17T03:59:00Z</dcterms:modified>
</cp:coreProperties>
</file>